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70C26" w14:textId="77777777" w:rsidR="00E708C2" w:rsidRDefault="00E708C2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14:paraId="4983DAED" w14:textId="77777777" w:rsidR="00766D96" w:rsidRDefault="00766D96" w:rsidP="005D6A01">
      <w:pPr>
        <w:spacing w:before="39" w:line="220" w:lineRule="exact"/>
        <w:ind w:right="2440"/>
        <w:jc w:val="both"/>
        <w:rPr>
          <w:rFonts w:ascii="Arial" w:eastAsia="Arial" w:hAnsi="Arial" w:cs="Arial"/>
          <w:position w:val="-1"/>
          <w:sz w:val="24"/>
          <w:szCs w:val="16"/>
        </w:rPr>
      </w:pPr>
    </w:p>
    <w:p w14:paraId="627292EF" w14:textId="77777777" w:rsidR="00766D96" w:rsidRDefault="00766D96" w:rsidP="005D6A01">
      <w:pPr>
        <w:spacing w:before="39" w:line="220" w:lineRule="exact"/>
        <w:ind w:right="2440"/>
        <w:jc w:val="both"/>
        <w:rPr>
          <w:rFonts w:ascii="Arial" w:eastAsia="Arial" w:hAnsi="Arial" w:cs="Arial"/>
          <w:position w:val="-1"/>
          <w:sz w:val="24"/>
          <w:szCs w:val="16"/>
        </w:rPr>
      </w:pPr>
    </w:p>
    <w:p w14:paraId="607BB6AF" w14:textId="77777777" w:rsidR="00766D96" w:rsidRDefault="00766D96" w:rsidP="005D6A01">
      <w:pPr>
        <w:spacing w:before="39" w:line="220" w:lineRule="exact"/>
        <w:ind w:right="2440"/>
        <w:jc w:val="both"/>
        <w:rPr>
          <w:rFonts w:ascii="Arial" w:eastAsia="Arial" w:hAnsi="Arial" w:cs="Arial"/>
          <w:position w:val="-1"/>
          <w:sz w:val="24"/>
          <w:szCs w:val="16"/>
        </w:rPr>
      </w:pPr>
    </w:p>
    <w:p w14:paraId="3117FBF8" w14:textId="77777777" w:rsidR="004A2434" w:rsidRPr="004A2434" w:rsidRDefault="004A2434" w:rsidP="004A2434">
      <w:pPr>
        <w:jc w:val="right"/>
        <w:rPr>
          <w:color w:val="000000"/>
          <w:sz w:val="28"/>
          <w:szCs w:val="28"/>
          <w:lang w:val="it-IT" w:eastAsia="it-IT"/>
        </w:rPr>
      </w:pPr>
      <w:r w:rsidRPr="004A2434">
        <w:rPr>
          <w:color w:val="000000"/>
          <w:sz w:val="28"/>
          <w:szCs w:val="28"/>
          <w:lang w:val="it-IT" w:eastAsia="it-IT"/>
        </w:rPr>
        <w:t>Ai docenti e agli alunni</w:t>
      </w:r>
    </w:p>
    <w:p w14:paraId="002A36AF" w14:textId="77777777" w:rsidR="004A2434" w:rsidRPr="004A2434" w:rsidRDefault="004A2434" w:rsidP="004A2434">
      <w:pPr>
        <w:jc w:val="right"/>
        <w:rPr>
          <w:color w:val="000000"/>
          <w:sz w:val="28"/>
          <w:szCs w:val="28"/>
          <w:lang w:val="it-IT" w:eastAsia="it-IT"/>
        </w:rPr>
      </w:pPr>
      <w:r w:rsidRPr="004A2434">
        <w:rPr>
          <w:color w:val="000000"/>
          <w:sz w:val="28"/>
          <w:szCs w:val="28"/>
          <w:lang w:val="it-IT" w:eastAsia="it-IT"/>
        </w:rPr>
        <w:t>Ai genitori e agli esercenti l’autorità genitoriale</w:t>
      </w:r>
    </w:p>
    <w:p w14:paraId="6E808607" w14:textId="77777777" w:rsidR="004A2434" w:rsidRPr="004A2434" w:rsidRDefault="004A2434" w:rsidP="004A2434">
      <w:pPr>
        <w:jc w:val="right"/>
        <w:rPr>
          <w:color w:val="000000"/>
          <w:sz w:val="28"/>
          <w:szCs w:val="28"/>
          <w:lang w:val="it-IT" w:eastAsia="it-IT"/>
        </w:rPr>
      </w:pPr>
      <w:r w:rsidRPr="004A2434">
        <w:rPr>
          <w:color w:val="000000"/>
          <w:sz w:val="28"/>
          <w:szCs w:val="28"/>
          <w:lang w:val="it-IT" w:eastAsia="it-IT"/>
        </w:rPr>
        <w:t>Al personale ATA</w:t>
      </w:r>
    </w:p>
    <w:p w14:paraId="53A2AC0F" w14:textId="77777777" w:rsidR="004A2434" w:rsidRPr="004A2434" w:rsidRDefault="004A2434" w:rsidP="004A2434">
      <w:pPr>
        <w:jc w:val="right"/>
        <w:rPr>
          <w:color w:val="000000"/>
          <w:sz w:val="28"/>
          <w:szCs w:val="28"/>
          <w:lang w:val="it-IT" w:eastAsia="it-IT"/>
        </w:rPr>
      </w:pPr>
      <w:r w:rsidRPr="004A2434">
        <w:rPr>
          <w:color w:val="000000"/>
          <w:sz w:val="28"/>
          <w:szCs w:val="28"/>
          <w:lang w:val="it-IT" w:eastAsia="it-IT"/>
        </w:rPr>
        <w:t>Al sito web</w:t>
      </w:r>
    </w:p>
    <w:p w14:paraId="22AFAADF" w14:textId="77777777" w:rsidR="004A2434" w:rsidRPr="004A2434" w:rsidRDefault="004A2434" w:rsidP="004A2434">
      <w:pPr>
        <w:jc w:val="right"/>
        <w:rPr>
          <w:color w:val="000000"/>
          <w:sz w:val="28"/>
          <w:szCs w:val="28"/>
          <w:lang w:val="it-IT" w:eastAsia="it-IT"/>
        </w:rPr>
      </w:pPr>
    </w:p>
    <w:p w14:paraId="483AE44F" w14:textId="77777777" w:rsidR="004A2434" w:rsidRPr="004A2434" w:rsidRDefault="004A2434" w:rsidP="004A2434">
      <w:pPr>
        <w:jc w:val="right"/>
        <w:rPr>
          <w:color w:val="000000"/>
          <w:sz w:val="28"/>
          <w:szCs w:val="28"/>
          <w:lang w:val="it-IT" w:eastAsia="it-IT"/>
        </w:rPr>
      </w:pPr>
    </w:p>
    <w:p w14:paraId="1655867D" w14:textId="77777777" w:rsidR="004A2434" w:rsidRPr="004A2434" w:rsidRDefault="004A2434" w:rsidP="004A2434">
      <w:pPr>
        <w:jc w:val="right"/>
        <w:rPr>
          <w:color w:val="000000"/>
          <w:sz w:val="28"/>
          <w:szCs w:val="28"/>
          <w:lang w:val="it-IT" w:eastAsia="it-IT"/>
        </w:rPr>
      </w:pPr>
    </w:p>
    <w:p w14:paraId="6A153071" w14:textId="77777777" w:rsidR="004A2434" w:rsidRPr="004A2434" w:rsidRDefault="004A2434" w:rsidP="004A2434">
      <w:pPr>
        <w:jc w:val="right"/>
        <w:rPr>
          <w:color w:val="000000"/>
          <w:sz w:val="28"/>
          <w:szCs w:val="28"/>
          <w:lang w:val="it-IT" w:eastAsia="it-IT"/>
        </w:rPr>
      </w:pPr>
    </w:p>
    <w:p w14:paraId="49F04062" w14:textId="77777777" w:rsidR="004A2434" w:rsidRPr="004A2434" w:rsidRDefault="004A2434" w:rsidP="004A2434">
      <w:pPr>
        <w:jc w:val="right"/>
        <w:rPr>
          <w:color w:val="000000"/>
          <w:sz w:val="28"/>
          <w:szCs w:val="28"/>
          <w:lang w:val="it-IT" w:eastAsia="it-IT"/>
        </w:rPr>
      </w:pPr>
    </w:p>
    <w:p w14:paraId="20E2C792" w14:textId="77777777" w:rsidR="004A2434" w:rsidRPr="004A2434" w:rsidRDefault="004A2434" w:rsidP="004A2434">
      <w:pPr>
        <w:jc w:val="both"/>
        <w:rPr>
          <w:color w:val="000000"/>
          <w:sz w:val="28"/>
          <w:szCs w:val="28"/>
          <w:lang w:val="it-IT" w:eastAsia="it-IT"/>
        </w:rPr>
      </w:pPr>
      <w:r w:rsidRPr="004A2434">
        <w:rPr>
          <w:b/>
          <w:color w:val="000000"/>
          <w:sz w:val="28"/>
          <w:szCs w:val="28"/>
          <w:lang w:val="it-IT" w:eastAsia="it-IT"/>
        </w:rPr>
        <w:t>Oggetto</w:t>
      </w:r>
      <w:r w:rsidRPr="004A2434">
        <w:rPr>
          <w:color w:val="000000"/>
          <w:sz w:val="28"/>
          <w:szCs w:val="28"/>
          <w:lang w:val="it-IT" w:eastAsia="it-IT"/>
        </w:rPr>
        <w:t xml:space="preserve">: “PNRR-LA SCUOLA FUTURA” - Avvio dei percorsi di MENTORING </w:t>
      </w:r>
    </w:p>
    <w:p w14:paraId="370EE8F5" w14:textId="77777777" w:rsidR="004A2434" w:rsidRPr="004A2434" w:rsidRDefault="004A2434" w:rsidP="004A2434">
      <w:pPr>
        <w:jc w:val="both"/>
        <w:rPr>
          <w:color w:val="000000"/>
          <w:sz w:val="28"/>
          <w:szCs w:val="28"/>
          <w:lang w:val="it-IT" w:eastAsia="it-IT"/>
        </w:rPr>
      </w:pPr>
    </w:p>
    <w:p w14:paraId="520BCC54" w14:textId="77777777" w:rsidR="004A2434" w:rsidRPr="004A2434" w:rsidRDefault="004A2434" w:rsidP="004A2434">
      <w:pPr>
        <w:jc w:val="both"/>
        <w:rPr>
          <w:color w:val="000000"/>
          <w:sz w:val="28"/>
          <w:szCs w:val="28"/>
          <w:lang w:val="it-IT" w:eastAsia="it-IT"/>
        </w:rPr>
      </w:pPr>
    </w:p>
    <w:p w14:paraId="29AA9DBD" w14:textId="77777777" w:rsidR="004A2434" w:rsidRPr="004A2434" w:rsidRDefault="004A2434" w:rsidP="004A2434">
      <w:pPr>
        <w:spacing w:line="276" w:lineRule="auto"/>
        <w:jc w:val="both"/>
        <w:rPr>
          <w:color w:val="000000"/>
          <w:sz w:val="28"/>
          <w:szCs w:val="28"/>
          <w:lang w:val="it-IT" w:eastAsia="it-IT"/>
        </w:rPr>
      </w:pPr>
      <w:r w:rsidRPr="004A2434">
        <w:rPr>
          <w:color w:val="000000"/>
          <w:sz w:val="28"/>
          <w:szCs w:val="28"/>
          <w:lang w:val="it-IT" w:eastAsia="it-IT"/>
        </w:rPr>
        <w:t xml:space="preserve">Si comunica che questa scuola avvierà, grazie al finanziamento previsto dal PNRR, delle attività formative in favore degli studenti della scuola prevedendo l’attivazione di percorsi individuali di rafforzamento attraverso azioni di </w:t>
      </w:r>
      <w:proofErr w:type="spellStart"/>
      <w:r w:rsidRPr="004A2434">
        <w:rPr>
          <w:color w:val="000000"/>
          <w:sz w:val="28"/>
          <w:szCs w:val="28"/>
          <w:lang w:val="it-IT" w:eastAsia="it-IT"/>
        </w:rPr>
        <w:t>Mentoring</w:t>
      </w:r>
      <w:proofErr w:type="spellEnd"/>
      <w:r w:rsidRPr="004A2434">
        <w:rPr>
          <w:color w:val="000000"/>
          <w:sz w:val="28"/>
          <w:szCs w:val="28"/>
          <w:lang w:val="it-IT" w:eastAsia="it-IT"/>
        </w:rPr>
        <w:t xml:space="preserve">, orientamento e </w:t>
      </w:r>
      <w:proofErr w:type="spellStart"/>
      <w:r w:rsidRPr="004A2434">
        <w:rPr>
          <w:color w:val="000000"/>
          <w:sz w:val="28"/>
          <w:szCs w:val="28"/>
          <w:lang w:val="it-IT" w:eastAsia="it-IT"/>
        </w:rPr>
        <w:t>coaching</w:t>
      </w:r>
      <w:proofErr w:type="spellEnd"/>
      <w:r w:rsidRPr="004A2434">
        <w:rPr>
          <w:color w:val="000000"/>
          <w:sz w:val="28"/>
          <w:szCs w:val="28"/>
          <w:lang w:val="it-IT" w:eastAsia="it-IT"/>
        </w:rPr>
        <w:t xml:space="preserve"> motivazionale.</w:t>
      </w:r>
    </w:p>
    <w:p w14:paraId="117232BB" w14:textId="77777777" w:rsidR="004A2434" w:rsidRPr="004A2434" w:rsidRDefault="004A2434" w:rsidP="004A2434">
      <w:pPr>
        <w:spacing w:line="276" w:lineRule="auto"/>
        <w:jc w:val="both"/>
        <w:rPr>
          <w:color w:val="000000"/>
          <w:sz w:val="28"/>
          <w:szCs w:val="28"/>
          <w:lang w:val="it-IT" w:eastAsia="it-IT"/>
        </w:rPr>
      </w:pPr>
      <w:r w:rsidRPr="004A2434">
        <w:rPr>
          <w:color w:val="000000"/>
          <w:sz w:val="28"/>
          <w:szCs w:val="28"/>
          <w:lang w:val="it-IT" w:eastAsia="it-IT"/>
        </w:rPr>
        <w:t xml:space="preserve">Obiettivo dei percorsi è quello di supportare gli studenti, attraverso uno spazio di ascolto ed accoglienza, a superare problematiche scolastiche, personali, sociali, relazionali e familiari al fine di far perseguire loro il successo scolastico e formativo. Le attività saranno svolte in presenza durante l’orario curricolare e saranno strutturate individualmente, tramite rapporto personalizzato uno a uno con personale esperto in possesso di specifiche competenze professionali. I ragazzi individuati per il progetto verranno prelevati e riportati nell’aula scolastica, alla fine dell’attività, dall’esperto. </w:t>
      </w:r>
    </w:p>
    <w:p w14:paraId="6510E5F4" w14:textId="77777777" w:rsidR="004A2434" w:rsidRPr="004A2434" w:rsidRDefault="004A2434" w:rsidP="004A2434">
      <w:pPr>
        <w:spacing w:line="276" w:lineRule="auto"/>
        <w:jc w:val="both"/>
        <w:rPr>
          <w:color w:val="000000"/>
          <w:sz w:val="28"/>
          <w:szCs w:val="28"/>
          <w:lang w:val="it-IT" w:eastAsia="it-IT"/>
        </w:rPr>
      </w:pPr>
    </w:p>
    <w:p w14:paraId="5452C06B" w14:textId="77777777" w:rsidR="004A2434" w:rsidRPr="004A2434" w:rsidRDefault="004A2434" w:rsidP="004A2434">
      <w:pPr>
        <w:spacing w:line="276" w:lineRule="auto"/>
        <w:jc w:val="both"/>
        <w:rPr>
          <w:color w:val="000000"/>
          <w:sz w:val="28"/>
          <w:szCs w:val="28"/>
          <w:lang w:val="it-IT" w:eastAsia="it-IT"/>
        </w:rPr>
      </w:pPr>
    </w:p>
    <w:p w14:paraId="05ACAF9A" w14:textId="77777777" w:rsidR="004A2434" w:rsidRPr="004A2434" w:rsidRDefault="004A2434" w:rsidP="004A2434">
      <w:pPr>
        <w:spacing w:line="276" w:lineRule="auto"/>
        <w:jc w:val="both"/>
        <w:rPr>
          <w:color w:val="000000"/>
          <w:sz w:val="28"/>
          <w:szCs w:val="28"/>
          <w:lang w:val="it-IT" w:eastAsia="it-IT"/>
        </w:rPr>
      </w:pPr>
      <w:r w:rsidRPr="004A2434">
        <w:rPr>
          <w:color w:val="000000"/>
          <w:sz w:val="28"/>
          <w:szCs w:val="28"/>
          <w:lang w:val="it-IT" w:eastAsia="it-IT"/>
        </w:rPr>
        <w:t xml:space="preserve">                                                                                                   Il dirigente scolastico</w:t>
      </w:r>
    </w:p>
    <w:p w14:paraId="42BE6AFA" w14:textId="77777777" w:rsidR="00E708C2" w:rsidRDefault="00E708C2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</w:rPr>
      </w:pPr>
      <w:bookmarkStart w:id="0" w:name="_GoBack"/>
      <w:bookmarkEnd w:id="0"/>
    </w:p>
    <w:p w14:paraId="2C9B64DA" w14:textId="77777777" w:rsidR="006A5F61" w:rsidRDefault="006A5F61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14:paraId="6B520C80" w14:textId="77777777" w:rsidR="00E708C2" w:rsidRDefault="00E708C2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14:paraId="3127CCC0" w14:textId="77777777" w:rsidR="005D6A01" w:rsidRDefault="005D6A01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14:paraId="5EE6A004" w14:textId="77777777" w:rsidR="005D6A01" w:rsidRDefault="005D6A01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14:paraId="4665B0A9" w14:textId="77777777" w:rsidR="005D6A01" w:rsidRPr="004A2434" w:rsidRDefault="005D6A01" w:rsidP="00766D96">
      <w:pPr>
        <w:spacing w:before="39" w:line="220" w:lineRule="exact"/>
        <w:ind w:right="2440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14:paraId="46371059" w14:textId="77777777" w:rsidR="005D6A01" w:rsidRPr="004A2434" w:rsidRDefault="005D6A01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14:paraId="497AEEB6" w14:textId="77777777" w:rsidR="005D6A01" w:rsidRPr="004A2434" w:rsidRDefault="005D6A01" w:rsidP="009E6220">
      <w:pPr>
        <w:spacing w:before="39" w:line="220" w:lineRule="exact"/>
        <w:ind w:left="2375" w:right="2440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14:paraId="49DA7453" w14:textId="77777777" w:rsidR="006A5F61" w:rsidRPr="004A2434" w:rsidRDefault="006A5F61" w:rsidP="006A5F61">
      <w:pPr>
        <w:ind w:left="6372"/>
        <w:rPr>
          <w:lang w:val="it-IT"/>
        </w:rPr>
      </w:pPr>
      <w:r w:rsidRPr="004A2434">
        <w:rPr>
          <w:lang w:val="it-IT"/>
        </w:rPr>
        <w:t>IL DIRIGENTE SCOLASTICO</w:t>
      </w:r>
    </w:p>
    <w:p w14:paraId="5CAD6706" w14:textId="77777777" w:rsidR="006A5F61" w:rsidRPr="004A2434" w:rsidRDefault="006A5F61" w:rsidP="006A5F61">
      <w:pPr>
        <w:ind w:left="5664" w:firstLine="708"/>
        <w:rPr>
          <w:lang w:val="it-IT"/>
        </w:rPr>
      </w:pPr>
      <w:r w:rsidRPr="004A2434">
        <w:rPr>
          <w:lang w:val="it-IT"/>
        </w:rPr>
        <w:t>Dott.ssa Maria Saveria VELTRI</w:t>
      </w:r>
    </w:p>
    <w:p w14:paraId="4667D5AD" w14:textId="6527FB24" w:rsidR="00E708C2" w:rsidRPr="004A2434" w:rsidRDefault="00E708C2" w:rsidP="00E708C2">
      <w:pPr>
        <w:spacing w:line="360" w:lineRule="auto"/>
        <w:rPr>
          <w:lang w:val="it-IT"/>
        </w:rPr>
      </w:pPr>
      <w:r w:rsidRPr="004A2434">
        <w:rPr>
          <w:lang w:val="it-IT"/>
        </w:rPr>
        <w:tab/>
      </w:r>
      <w:r w:rsidRPr="004A2434">
        <w:rPr>
          <w:lang w:val="it-IT"/>
        </w:rPr>
        <w:tab/>
      </w:r>
      <w:r w:rsidRPr="004A2434">
        <w:rPr>
          <w:lang w:val="it-IT"/>
        </w:rPr>
        <w:tab/>
      </w:r>
    </w:p>
    <w:p w14:paraId="291C9049" w14:textId="77777777" w:rsidR="00F33097" w:rsidRPr="004A2434" w:rsidRDefault="00F33097">
      <w:pPr>
        <w:rPr>
          <w:lang w:val="it-IT"/>
        </w:rPr>
      </w:pPr>
    </w:p>
    <w:sectPr w:rsidR="00F33097" w:rsidRPr="004A2434" w:rsidSect="00766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CA209" w14:textId="77777777" w:rsidR="00144061" w:rsidRDefault="00144061" w:rsidP="001C3473">
      <w:r>
        <w:separator/>
      </w:r>
    </w:p>
  </w:endnote>
  <w:endnote w:type="continuationSeparator" w:id="0">
    <w:p w14:paraId="7A9945D3" w14:textId="77777777" w:rsidR="00144061" w:rsidRDefault="00144061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FA3C3" w14:textId="77777777" w:rsidR="00530A87" w:rsidRDefault="00530A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25A5D" w14:textId="77777777" w:rsidR="00530A87" w:rsidRDefault="00530A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14FDD" w14:textId="77777777" w:rsidR="00530A87" w:rsidRDefault="00530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D9EDB" w14:textId="77777777" w:rsidR="00144061" w:rsidRDefault="00144061" w:rsidP="001C3473">
      <w:r>
        <w:separator/>
      </w:r>
    </w:p>
  </w:footnote>
  <w:footnote w:type="continuationSeparator" w:id="0">
    <w:p w14:paraId="1E9DD9B9" w14:textId="77777777" w:rsidR="00144061" w:rsidRDefault="00144061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0B4E" w14:textId="77777777" w:rsidR="00530A87" w:rsidRDefault="00530A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2C87" w14:textId="3693873B" w:rsidR="00530A87" w:rsidRPr="004A2434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  <w:lang w:val="it-IT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106F4836">
          <wp:simplePos x="0" y="0"/>
          <wp:positionH relativeFrom="column">
            <wp:posOffset>2815590</wp:posOffset>
          </wp:positionH>
          <wp:positionV relativeFrom="paragraph">
            <wp:posOffset>46990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4A2434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  <w:lang w:val="it-IT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Pr="004A2434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r w:rsidRPr="004A2434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cod.Univoco UFPA4M</w:t>
    </w:r>
    <w:r w:rsidR="00A2093C" w:rsidRPr="004A2434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</w:t>
    </w:r>
  </w:p>
  <w:p w14:paraId="1A54D72C" w14:textId="00E042AF" w:rsidR="00B610B7" w:rsidRPr="004A2434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4A2434" w:rsidRDefault="00B610B7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03455" w14:textId="77777777" w:rsidR="00530A87" w:rsidRDefault="00530A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20"/>
    <w:rsid w:val="0007755D"/>
    <w:rsid w:val="0009670E"/>
    <w:rsid w:val="00144061"/>
    <w:rsid w:val="001C3473"/>
    <w:rsid w:val="001E0ABB"/>
    <w:rsid w:val="001E1260"/>
    <w:rsid w:val="003E5F8A"/>
    <w:rsid w:val="004A2434"/>
    <w:rsid w:val="004E2914"/>
    <w:rsid w:val="00506BDA"/>
    <w:rsid w:val="00517AFB"/>
    <w:rsid w:val="00530A87"/>
    <w:rsid w:val="005D6A01"/>
    <w:rsid w:val="005F3FC5"/>
    <w:rsid w:val="006A5F61"/>
    <w:rsid w:val="00766D96"/>
    <w:rsid w:val="0076789B"/>
    <w:rsid w:val="008754DB"/>
    <w:rsid w:val="00897FD8"/>
    <w:rsid w:val="0098423F"/>
    <w:rsid w:val="009E18BA"/>
    <w:rsid w:val="009E6220"/>
    <w:rsid w:val="00A2093C"/>
    <w:rsid w:val="00AC7BD1"/>
    <w:rsid w:val="00B610B7"/>
    <w:rsid w:val="00C34829"/>
    <w:rsid w:val="00CF0D77"/>
    <w:rsid w:val="00DF40F7"/>
    <w:rsid w:val="00E65B0E"/>
    <w:rsid w:val="00E708C2"/>
    <w:rsid w:val="00EC4D12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  <w15:chartTrackingRefBased/>
  <w15:docId w15:val="{B862C0F4-83AC-4BA5-A463-F7BD70EB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UTENTE</cp:lastModifiedBy>
  <cp:revision>2</cp:revision>
  <cp:lastPrinted>2024-10-14T09:53:00Z</cp:lastPrinted>
  <dcterms:created xsi:type="dcterms:W3CDTF">2025-02-11T10:52:00Z</dcterms:created>
  <dcterms:modified xsi:type="dcterms:W3CDTF">2025-02-11T10:52:00Z</dcterms:modified>
</cp:coreProperties>
</file>